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Spec="center" w:tblpY="1"/>
        <w:tblOverlap w:val="never"/>
        <w:tblW w:w="9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1568"/>
        <w:gridCol w:w="1007"/>
        <w:gridCol w:w="981"/>
        <w:gridCol w:w="3452"/>
      </w:tblGrid>
      <w:tr w:rsidR="006C0E88" w14:paraId="2D73D558" w14:textId="77777777" w:rsidTr="0007117E">
        <w:trPr>
          <w:trHeight w:val="1157"/>
          <w:jc w:val="center"/>
        </w:trPr>
        <w:tc>
          <w:tcPr>
            <w:tcW w:w="9016" w:type="dxa"/>
            <w:gridSpan w:val="5"/>
            <w:shd w:val="clear" w:color="auto" w:fill="F2F2F2" w:themeFill="background1" w:themeFillShade="F2"/>
            <w:tcMar>
              <w:left w:w="288" w:type="dxa"/>
              <w:right w:w="288" w:type="dxa"/>
            </w:tcMar>
            <w:vAlign w:val="center"/>
          </w:tcPr>
          <w:p w14:paraId="7156E3F3" w14:textId="3BB3AC44" w:rsidR="006C0E88" w:rsidRDefault="00214DF2" w:rsidP="00214DF2">
            <w:pPr>
              <w:spacing w:line="240" w:lineRule="auto"/>
            </w:pPr>
            <w:r w:rsidRPr="009B0CC0">
              <w:rPr>
                <w:rFonts w:asciiTheme="minorHAnsi" w:hAnsiTheme="minorHAnsi" w:cstheme="minorHAnsi"/>
                <w:color w:val="DD3B00"/>
                <w:lang w:val="en-US"/>
              </w:rPr>
              <w:t>&lt; Insert your company’s logo here. Apply your company’s branding (fonts, colors, illustration or images) to the rest of the document as desired.&gt;</w:t>
            </w:r>
          </w:p>
        </w:tc>
      </w:tr>
      <w:tr w:rsidR="00873424" w14:paraId="289B20FE" w14:textId="77777777" w:rsidTr="0007117E">
        <w:trPr>
          <w:trHeight w:val="1157"/>
          <w:jc w:val="center"/>
        </w:trPr>
        <w:tc>
          <w:tcPr>
            <w:tcW w:w="9016" w:type="dxa"/>
            <w:gridSpan w:val="5"/>
            <w:shd w:val="clear" w:color="auto" w:fill="auto"/>
            <w:tcMar>
              <w:left w:w="288" w:type="dxa"/>
              <w:right w:w="288" w:type="dxa"/>
            </w:tcMar>
            <w:vAlign w:val="center"/>
          </w:tcPr>
          <w:p w14:paraId="331786CC" w14:textId="7A630555" w:rsidR="00873424" w:rsidRPr="00873424" w:rsidRDefault="00873424" w:rsidP="00894719">
            <w:pPr>
              <w:pStyle w:val="H1"/>
              <w:framePr w:hSpace="0" w:wrap="auto" w:vAnchor="margin" w:xAlign="left" w:yAlign="inline"/>
              <w:suppressOverlap w:val="0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r w:rsidRPr="00704F66">
              <w:rPr>
                <w:rFonts w:asciiTheme="majorHAnsi" w:hAnsiTheme="majorHAnsi" w:cstheme="majorHAnsi"/>
                <w:sz w:val="48"/>
                <w:szCs w:val="48"/>
              </w:rPr>
              <w:t>Real-time collaboration</w:t>
            </w:r>
          </w:p>
        </w:tc>
      </w:tr>
      <w:tr w:rsidR="00FD58A2" w14:paraId="78EF15B6" w14:textId="77777777" w:rsidTr="0007117E">
        <w:trPr>
          <w:trHeight w:val="1157"/>
          <w:jc w:val="center"/>
        </w:trPr>
        <w:tc>
          <w:tcPr>
            <w:tcW w:w="4583" w:type="dxa"/>
            <w:gridSpan w:val="3"/>
            <w:shd w:val="clear" w:color="auto" w:fill="F2F2F2" w:themeFill="background1" w:themeFillShade="F2"/>
            <w:tcMar>
              <w:left w:w="288" w:type="dxa"/>
              <w:right w:w="288" w:type="dxa"/>
            </w:tcMar>
            <w:vAlign w:val="center"/>
          </w:tcPr>
          <w:p w14:paraId="49DA267F" w14:textId="3E3D4721" w:rsidR="00704F66" w:rsidRPr="00A81C06" w:rsidRDefault="00704F66" w:rsidP="00894719">
            <w:pPr>
              <w:rPr>
                <w:rStyle w:val="normaltextrun"/>
                <w:rFonts w:asciiTheme="minorHAnsi" w:hAnsiTheme="minorHAnsi" w:cstheme="minorHAnsi"/>
                <w:sz w:val="45"/>
                <w:szCs w:val="45"/>
                <w:lang w:val="en-US"/>
              </w:rPr>
            </w:pPr>
            <w:r w:rsidRPr="00A81C06">
              <w:rPr>
                <w:rStyle w:val="normaltextrun"/>
                <w:rFonts w:asciiTheme="minorHAnsi" w:hAnsiTheme="minorHAnsi" w:cstheme="minorHAnsi"/>
                <w:lang w:val="en-US"/>
              </w:rPr>
              <w:t>Collaboration in real-time has never been so simple. Sharing is easy</w:t>
            </w:r>
            <w:r w:rsidR="0007117E">
              <w:rPr>
                <w:rStyle w:val="normaltextrun"/>
                <w:rFonts w:asciiTheme="minorHAnsi" w:hAnsiTheme="minorHAnsi" w:cstheme="minorHAnsi"/>
                <w:lang w:val="en-US"/>
              </w:rPr>
              <w:t>,</w:t>
            </w:r>
            <w:r w:rsidRPr="00A81C06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and co-authoring is a snap with OneDrive. All your familiar Office apps are seamlessly integrated, giving you the tools and features you need to get more done, wherever you’re working.</w:t>
            </w:r>
          </w:p>
          <w:p w14:paraId="40DD2B30" w14:textId="77777777" w:rsidR="001F6BB1" w:rsidRPr="00894719" w:rsidRDefault="001F6BB1" w:rsidP="00894719">
            <w:pPr>
              <w:rPr>
                <w:rStyle w:val="normaltextrun"/>
                <w:rFonts w:asciiTheme="minorHAnsi" w:hAnsiTheme="minorHAnsi" w:cstheme="minorHAnsi"/>
                <w:lang w:val="en-US"/>
              </w:rPr>
            </w:pPr>
          </w:p>
          <w:p w14:paraId="0C4D0811" w14:textId="1E63298D" w:rsidR="00873424" w:rsidRPr="00FD58A2" w:rsidRDefault="006B0A7A" w:rsidP="00894719">
            <w:pPr>
              <w:rPr>
                <w:rFonts w:asciiTheme="minorHAnsi" w:hAnsiTheme="minorHAnsi" w:cstheme="minorHAnsi"/>
                <w:color w:val="00A89E"/>
                <w:shd w:val="clear" w:color="auto" w:fill="FFFFFF"/>
              </w:rPr>
            </w:pPr>
            <w:hyperlink r:id="rId9" w:history="1">
              <w:r w:rsidR="00FD58A2" w:rsidRPr="00FD58A2">
                <w:rPr>
                  <w:rStyle w:val="Hyperlink"/>
                  <w:rFonts w:asciiTheme="minorHAnsi" w:hAnsiTheme="minorHAnsi" w:cstheme="minorHAnsi"/>
                  <w:color w:val="00A89E"/>
                  <w:u w:val="none"/>
                </w:rPr>
                <w:t>Learn more »</w:t>
              </w:r>
            </w:hyperlink>
          </w:p>
        </w:tc>
        <w:tc>
          <w:tcPr>
            <w:tcW w:w="4433" w:type="dxa"/>
            <w:gridSpan w:val="2"/>
            <w:shd w:val="clear" w:color="auto" w:fill="F2F2F2" w:themeFill="background1" w:themeFillShade="F2"/>
          </w:tcPr>
          <w:p w14:paraId="15445149" w14:textId="6CAA7BAA" w:rsidR="00877097" w:rsidRDefault="00CC193D" w:rsidP="005F2001">
            <w:pPr>
              <w:jc w:val="right"/>
              <w:rPr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shd w:val="clear" w:color="auto" w:fill="FFFFFF"/>
              </w:rPr>
              <w:drawing>
                <wp:inline distT="0" distB="0" distL="0" distR="0" wp14:anchorId="63570DC2" wp14:editId="3663CA74">
                  <wp:extent cx="2737994" cy="2737994"/>
                  <wp:effectExtent l="0" t="0" r="5715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harePoint_TipsandTricks1_Banner-3x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994" cy="273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8A2" w14:paraId="05A392D5" w14:textId="77777777" w:rsidTr="0007117E">
        <w:trPr>
          <w:trHeight w:val="3024"/>
          <w:jc w:val="center"/>
        </w:trPr>
        <w:tc>
          <w:tcPr>
            <w:tcW w:w="3576" w:type="dxa"/>
            <w:gridSpan w:val="2"/>
            <w:shd w:val="clear" w:color="auto" w:fill="auto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73496E3D" w14:textId="5AD5CBE4" w:rsidR="003E6E18" w:rsidRPr="00FF200E" w:rsidRDefault="00CC193D" w:rsidP="005C7FD2">
            <w:pPr>
              <w:pStyle w:val="H1"/>
              <w:framePr w:hSpace="0" w:wrap="auto" w:vAnchor="margin" w:xAlign="left" w:yAlign="inline"/>
              <w:suppressOverlap w:val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FBC5B0" wp14:editId="426D1CFF">
                  <wp:extent cx="1837944" cy="1837944"/>
                  <wp:effectExtent l="0" t="0" r="3810" b="3810"/>
                  <wp:docPr id="19" name="Picture 19" descr="A laptop device showing the Send Link interface of OneDr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harePoint_TipsandTricks1_callout-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44" cy="1837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0" w:type="dxa"/>
            <w:gridSpan w:val="3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57607647" w14:textId="77777777" w:rsidR="00704F66" w:rsidRPr="00A81C06" w:rsidRDefault="00704F66" w:rsidP="00704F66">
            <w:pPr>
              <w:pStyle w:val="H1"/>
              <w:framePr w:hSpace="0" w:wrap="auto" w:vAnchor="margin" w:xAlign="left" w:yAlign="inline"/>
              <w:suppressOverlap w:val="0"/>
              <w:rPr>
                <w:rFonts w:asciiTheme="majorHAnsi" w:hAnsiTheme="majorHAnsi" w:cstheme="majorHAnsi"/>
                <w:sz w:val="48"/>
                <w:szCs w:val="48"/>
              </w:rPr>
            </w:pPr>
            <w:r w:rsidRPr="00A81C06">
              <w:rPr>
                <w:rFonts w:asciiTheme="majorHAnsi" w:hAnsiTheme="majorHAnsi" w:cstheme="majorHAnsi"/>
                <w:sz w:val="48"/>
                <w:szCs w:val="48"/>
              </w:rPr>
              <w:t>File sharing made easy</w:t>
            </w:r>
          </w:p>
          <w:p w14:paraId="16B9F62C" w14:textId="77777777" w:rsidR="00873FCC" w:rsidRPr="00873FCC" w:rsidRDefault="00873FCC" w:rsidP="00873FCC">
            <w:pPr>
              <w:rPr>
                <w:rFonts w:asciiTheme="majorHAnsi" w:hAnsiTheme="majorHAnsi" w:cstheme="majorHAnsi"/>
              </w:rPr>
            </w:pPr>
          </w:p>
          <w:p w14:paraId="2CC4B7C0" w14:textId="77777777" w:rsidR="00E5523B" w:rsidRPr="00071242" w:rsidRDefault="00E5523B" w:rsidP="00E5523B">
            <w:pPr>
              <w:rPr>
                <w:rFonts w:asciiTheme="minorHAnsi" w:eastAsiaTheme="minorEastAsia" w:hAnsiTheme="minorHAnsi" w:cstheme="minorBidi"/>
              </w:rPr>
            </w:pPr>
            <w:r w:rsidRPr="26469039">
              <w:rPr>
                <w:rFonts w:asciiTheme="minorHAnsi" w:eastAsiaTheme="minorEastAsia" w:hAnsiTheme="minorHAnsi" w:cstheme="minorBidi"/>
              </w:rPr>
              <w:t xml:space="preserve">OneDrive makes it simple to share files securely with anyone inside or outside of your organization. Apply access controls or additional sharing protections with an expiration date or </w:t>
            </w:r>
            <w:r>
              <w:rPr>
                <w:rFonts w:asciiTheme="minorHAnsi" w:eastAsiaTheme="minorEastAsia" w:hAnsiTheme="minorHAnsi" w:cstheme="minorBidi"/>
              </w:rPr>
              <w:t xml:space="preserve">one-time </w:t>
            </w:r>
            <w:r w:rsidRPr="26469039">
              <w:rPr>
                <w:rFonts w:asciiTheme="minorHAnsi" w:eastAsiaTheme="minorEastAsia" w:hAnsiTheme="minorHAnsi" w:cstheme="minorBidi"/>
              </w:rPr>
              <w:t>password as needed.</w:t>
            </w:r>
          </w:p>
          <w:p w14:paraId="1DCE0860" w14:textId="04240FBD" w:rsidR="00E5523B" w:rsidRDefault="00E5523B" w:rsidP="00FB706A">
            <w:pPr>
              <w:rPr>
                <w:rFonts w:asciiTheme="minorHAnsi" w:hAnsiTheme="minorHAnsi" w:cstheme="minorHAnsi"/>
              </w:rPr>
            </w:pPr>
          </w:p>
          <w:p w14:paraId="6317083A" w14:textId="29A59236" w:rsidR="00704F66" w:rsidRPr="00E5523B" w:rsidRDefault="006B0A7A" w:rsidP="00FB706A">
            <w:pPr>
              <w:rPr>
                <w:rFonts w:asciiTheme="minorHAnsi" w:hAnsiTheme="minorHAnsi" w:cstheme="minorHAnsi"/>
              </w:rPr>
            </w:pPr>
            <w:hyperlink r:id="rId12" w:history="1">
              <w:r w:rsidR="00E5523B" w:rsidRPr="00FD58A2">
                <w:rPr>
                  <w:rStyle w:val="Hyperlink"/>
                  <w:rFonts w:asciiTheme="minorHAnsi" w:hAnsiTheme="minorHAnsi" w:cstheme="minorHAnsi"/>
                  <w:color w:val="00A89E"/>
                  <w:u w:val="none"/>
                </w:rPr>
                <w:t>Learn more »</w:t>
              </w:r>
            </w:hyperlink>
            <w:bookmarkStart w:id="0" w:name="_GoBack"/>
            <w:bookmarkEnd w:id="0"/>
          </w:p>
        </w:tc>
      </w:tr>
      <w:tr w:rsidR="00FD58A2" w14:paraId="2ED40097" w14:textId="77777777" w:rsidTr="0007117E">
        <w:trPr>
          <w:trHeight w:val="2619"/>
          <w:jc w:val="center"/>
        </w:trPr>
        <w:tc>
          <w:tcPr>
            <w:tcW w:w="5564" w:type="dxa"/>
            <w:gridSpan w:val="4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6F66F689" w14:textId="77777777" w:rsidR="00FD58A2" w:rsidRPr="00A81C06" w:rsidRDefault="00FD58A2" w:rsidP="00FD58A2">
            <w:pPr>
              <w:pStyle w:val="H1"/>
              <w:framePr w:hSpace="0" w:wrap="auto" w:vAnchor="margin" w:xAlign="left" w:yAlign="inline"/>
              <w:suppressOverlap w:val="0"/>
              <w:rPr>
                <w:rFonts w:asciiTheme="majorHAnsi" w:hAnsiTheme="majorHAnsi" w:cstheme="majorHAnsi"/>
                <w:noProof/>
                <w:sz w:val="48"/>
                <w:szCs w:val="48"/>
                <w:lang w:eastAsia="en-NZ"/>
              </w:rPr>
            </w:pPr>
            <w:r w:rsidRPr="00A81C06">
              <w:rPr>
                <w:rFonts w:asciiTheme="majorHAnsi" w:hAnsiTheme="majorHAnsi" w:cstheme="majorHAnsi"/>
                <w:noProof/>
                <w:sz w:val="48"/>
                <w:szCs w:val="48"/>
                <w:lang w:eastAsia="en-NZ"/>
              </w:rPr>
              <w:t xml:space="preserve">Hassle-free co-authouring </w:t>
            </w:r>
          </w:p>
          <w:p w14:paraId="5C0CD1D1" w14:textId="77777777" w:rsidR="00FD58A2" w:rsidRPr="00873FCC" w:rsidRDefault="00FD58A2" w:rsidP="00FD58A2">
            <w:pPr>
              <w:pStyle w:val="H1"/>
              <w:framePr w:hSpace="0" w:wrap="auto" w:vAnchor="margin" w:xAlign="left" w:yAlign="inline"/>
              <w:suppressOverlap w:val="0"/>
              <w:rPr>
                <w:rFonts w:asciiTheme="majorHAnsi" w:hAnsiTheme="majorHAnsi" w:cstheme="majorHAnsi"/>
                <w:noProof/>
                <w:sz w:val="20"/>
                <w:szCs w:val="20"/>
                <w:lang w:eastAsia="en-NZ"/>
              </w:rPr>
            </w:pPr>
          </w:p>
          <w:p w14:paraId="0554B068" w14:textId="4AC1C133" w:rsidR="00E5523B" w:rsidRPr="00E5523B" w:rsidRDefault="00E5523B" w:rsidP="00E5523B">
            <w:pPr>
              <w:rPr>
                <w:rFonts w:asciiTheme="minorHAnsi" w:hAnsiTheme="minorHAnsi" w:cstheme="minorHAnsi"/>
              </w:rPr>
            </w:pPr>
            <w:r w:rsidRPr="00A81C06">
              <w:rPr>
                <w:rFonts w:asciiTheme="minorHAnsi" w:hAnsiTheme="minorHAnsi" w:cstheme="minorHAnsi"/>
              </w:rPr>
              <w:t>OneDrive enables real-time co-authoring in familiar desktop apps like Word</w:t>
            </w:r>
            <w:r>
              <w:rPr>
                <w:rFonts w:asciiTheme="minorHAnsi" w:hAnsiTheme="minorHAnsi" w:cstheme="minorHAnsi"/>
              </w:rPr>
              <w:t>, Excel</w:t>
            </w:r>
            <w:r w:rsidRPr="00A81C06">
              <w:rPr>
                <w:rFonts w:asciiTheme="minorHAnsi" w:hAnsiTheme="minorHAnsi" w:cstheme="minorHAnsi"/>
              </w:rPr>
              <w:t xml:space="preserve"> and PowerPoint</w:t>
            </w:r>
            <w:r>
              <w:rPr>
                <w:rFonts w:asciiTheme="minorHAnsi" w:hAnsiTheme="minorHAnsi" w:cstheme="minorHAnsi"/>
              </w:rPr>
              <w:t xml:space="preserve"> as well as their web and mobile apps</w:t>
            </w:r>
            <w:r w:rsidRPr="00A81C0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See edits and comments from others as well as be notified of updates and mentions to stay up to date and contribute where needed. </w:t>
            </w:r>
            <w:r w:rsidRPr="00873424">
              <w:rPr>
                <w:rFonts w:asciiTheme="minorHAnsi" w:eastAsiaTheme="minorHAnsi" w:hAnsiTheme="minorHAnsi" w:cstheme="minorHAnsi"/>
                <w:lang w:val="en-US"/>
              </w:rPr>
              <w:t>You can even track the history of all activity on files, to keep everyone on the same page.</w:t>
            </w:r>
          </w:p>
          <w:p w14:paraId="1EA6A3B9" w14:textId="79E3BB0F" w:rsidR="00E5523B" w:rsidRDefault="00E5523B" w:rsidP="00FD58A2">
            <w:pPr>
              <w:rPr>
                <w:rFonts w:asciiTheme="minorHAnsi" w:hAnsiTheme="minorHAnsi" w:cstheme="minorHAnsi"/>
              </w:rPr>
            </w:pPr>
          </w:p>
          <w:p w14:paraId="3353BF68" w14:textId="5D010230" w:rsidR="00FD58A2" w:rsidRPr="00FD58A2" w:rsidRDefault="006B0A7A" w:rsidP="00FD58A2">
            <w:pPr>
              <w:rPr>
                <w:rFonts w:asciiTheme="minorHAnsi" w:hAnsiTheme="minorHAnsi" w:cstheme="minorHAnsi"/>
              </w:rPr>
            </w:pPr>
            <w:hyperlink r:id="rId13" w:history="1">
              <w:r w:rsidR="00E5523B" w:rsidRPr="00FD58A2">
                <w:rPr>
                  <w:rStyle w:val="Hyperlink"/>
                  <w:rFonts w:asciiTheme="minorHAnsi" w:hAnsiTheme="minorHAnsi" w:cstheme="minorHAnsi"/>
                  <w:color w:val="00A89E"/>
                  <w:u w:val="none"/>
                </w:rPr>
                <w:t>Learn more »</w:t>
              </w:r>
            </w:hyperlink>
          </w:p>
        </w:tc>
        <w:tc>
          <w:tcPr>
            <w:tcW w:w="3452" w:type="dxa"/>
            <w:shd w:val="clear" w:color="auto" w:fill="F2F2F2" w:themeFill="background1" w:themeFillShade="F2"/>
            <w:vAlign w:val="center"/>
          </w:tcPr>
          <w:p w14:paraId="1D966CAE" w14:textId="01DD9183" w:rsidR="00FD58A2" w:rsidRPr="00A81C06" w:rsidRDefault="00FD58A2" w:rsidP="00FD58A2">
            <w:pPr>
              <w:pStyle w:val="H1"/>
              <w:framePr w:hSpace="0" w:wrap="auto" w:vAnchor="margin" w:xAlign="left" w:yAlign="inline"/>
              <w:suppressOverlap w:val="0"/>
              <w:jc w:val="center"/>
              <w:rPr>
                <w:rFonts w:asciiTheme="majorHAnsi" w:hAnsiTheme="majorHAnsi" w:cstheme="majorHAnsi"/>
                <w:noProof/>
                <w:sz w:val="48"/>
                <w:szCs w:val="48"/>
                <w:lang w:eastAsia="en-N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240BE2" wp14:editId="2C4AEE3C">
                  <wp:extent cx="1837944" cy="1837944"/>
                  <wp:effectExtent l="0" t="0" r="3810" b="3810"/>
                  <wp:docPr id="22" name="Picture 22" descr="Two different mobile devices showing hassle-free co-authouring between both de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harePoint_TipsandTricks1_callout-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44" cy="1837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8A2" w14:paraId="73432AD3" w14:textId="77777777" w:rsidTr="0007117E">
        <w:trPr>
          <w:trHeight w:val="2619"/>
          <w:jc w:val="center"/>
        </w:trPr>
        <w:tc>
          <w:tcPr>
            <w:tcW w:w="3576" w:type="dxa"/>
            <w:gridSpan w:val="2"/>
            <w:shd w:val="clear" w:color="auto" w:fill="auto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77834796" w14:textId="3AD7B1D0" w:rsidR="00FD58A2" w:rsidRPr="00FF200E" w:rsidRDefault="00E5523B" w:rsidP="00FD58A2">
            <w:pPr>
              <w:pStyle w:val="H1"/>
              <w:framePr w:hSpace="0" w:wrap="auto" w:vAnchor="margin" w:xAlign="left" w:yAlign="inline"/>
              <w:suppressOverlap w:val="0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FCD5193" wp14:editId="02BF6C84">
                  <wp:extent cx="1828800" cy="1828800"/>
                  <wp:effectExtent l="0" t="0" r="0" b="0"/>
                  <wp:docPr id="3" name="Picture 3" descr="Laptop device showing Version history feature found in OneDr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neDrive_Tips2-c-04-2x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0" w:type="dxa"/>
            <w:gridSpan w:val="3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26DB7671" w14:textId="77777777" w:rsidR="00FD58A2" w:rsidRPr="00A81C06" w:rsidRDefault="00FD58A2" w:rsidP="00FD58A2">
            <w:pPr>
              <w:pStyle w:val="H1"/>
              <w:framePr w:hSpace="0" w:wrap="auto" w:vAnchor="margin" w:xAlign="left" w:yAlign="inline"/>
              <w:suppressOverlap w:val="0"/>
              <w:rPr>
                <w:rFonts w:asciiTheme="majorHAnsi" w:hAnsiTheme="majorHAnsi" w:cstheme="majorHAnsi"/>
                <w:sz w:val="48"/>
                <w:szCs w:val="48"/>
              </w:rPr>
            </w:pPr>
            <w:r w:rsidRPr="00A81C06">
              <w:rPr>
                <w:rFonts w:asciiTheme="majorHAnsi" w:hAnsiTheme="majorHAnsi" w:cstheme="majorHAnsi"/>
                <w:noProof/>
                <w:sz w:val="48"/>
                <w:szCs w:val="48"/>
                <w:lang w:eastAsia="en-NZ"/>
              </w:rPr>
              <w:t>Stay on the same page</w:t>
            </w:r>
          </w:p>
          <w:p w14:paraId="0BE8A700" w14:textId="77777777" w:rsidR="00FD58A2" w:rsidRPr="00873FCC" w:rsidRDefault="00FD58A2" w:rsidP="00FD58A2">
            <w:pPr>
              <w:rPr>
                <w:rFonts w:asciiTheme="majorHAnsi" w:hAnsiTheme="majorHAnsi" w:cstheme="majorHAnsi"/>
                <w:noProof/>
                <w:lang w:eastAsia="en-NZ"/>
              </w:rPr>
            </w:pPr>
          </w:p>
          <w:p w14:paraId="025E35D0" w14:textId="60459FE5" w:rsidR="00FD58A2" w:rsidRPr="00EB3C99" w:rsidRDefault="00E5523B" w:rsidP="00FD58A2">
            <w:pPr>
              <w:rPr>
                <w:rFonts w:asciiTheme="minorHAnsi" w:hAnsiTheme="minorHAnsi" w:cstheme="minorHAnsi"/>
              </w:rPr>
            </w:pPr>
            <w:r w:rsidRPr="00FD58A2">
              <w:rPr>
                <w:rFonts w:asciiTheme="minorHAnsi" w:hAnsiTheme="minorHAnsi" w:cstheme="minorHAnsi"/>
                <w:noProof/>
                <w:lang w:eastAsia="en-NZ"/>
              </w:rPr>
              <w:t>When you’re in a pinch, the OneDrive document version history comes in handy. Accidently deleting content doesn’t mean re-work. You can use the version history feature of OneDrive to restore or review older versions of your file.</w:t>
            </w:r>
          </w:p>
        </w:tc>
      </w:tr>
      <w:tr w:rsidR="00E5523B" w14:paraId="051B3972" w14:textId="77777777" w:rsidTr="0007117E">
        <w:trPr>
          <w:jc w:val="center"/>
        </w:trPr>
        <w:tc>
          <w:tcPr>
            <w:tcW w:w="9016" w:type="dxa"/>
            <w:gridSpan w:val="5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0B4D9FB" w14:textId="33165A55" w:rsidR="00E5523B" w:rsidRPr="00A81C06" w:rsidRDefault="00E5523B" w:rsidP="00FD58A2">
            <w:pPr>
              <w:pStyle w:val="H1"/>
              <w:framePr w:hSpace="0" w:wrap="auto" w:vAnchor="margin" w:xAlign="left" w:yAlign="inline"/>
              <w:suppressOverlap w:val="0"/>
              <w:jc w:val="center"/>
              <w:rPr>
                <w:rFonts w:asciiTheme="majorHAnsi" w:hAnsiTheme="majorHAnsi" w:cstheme="majorHAnsi"/>
                <w:noProof/>
                <w:sz w:val="48"/>
                <w:szCs w:val="48"/>
                <w:lang w:eastAsia="en-NZ"/>
              </w:rPr>
            </w:pPr>
            <w:r w:rsidRPr="0038408F">
              <w:rPr>
                <w:rFonts w:asciiTheme="majorHAnsi" w:hAnsiTheme="majorHAnsi"/>
                <w:noProof/>
                <w:sz w:val="48"/>
                <w:szCs w:val="48"/>
                <w:lang w:eastAsia="en-NZ"/>
              </w:rPr>
              <w:t xml:space="preserve">Tips </w:t>
            </w:r>
            <w:r>
              <w:rPr>
                <w:rFonts w:asciiTheme="majorHAnsi" w:hAnsiTheme="majorHAnsi"/>
                <w:noProof/>
                <w:sz w:val="48"/>
                <w:szCs w:val="48"/>
                <w:lang w:eastAsia="en-NZ"/>
              </w:rPr>
              <w:t>to share and collborate</w:t>
            </w:r>
          </w:p>
        </w:tc>
      </w:tr>
      <w:tr w:rsidR="00E5523B" w14:paraId="637F5BAE" w14:textId="77777777" w:rsidTr="0007117E">
        <w:trPr>
          <w:jc w:val="center"/>
        </w:trPr>
        <w:tc>
          <w:tcPr>
            <w:tcW w:w="9016" w:type="dxa"/>
            <w:gridSpan w:val="5"/>
            <w:shd w:val="clear" w:color="auto" w:fill="auto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134A8E6" w14:textId="0ECCD17D" w:rsidR="00E5523B" w:rsidRPr="00E5523B" w:rsidRDefault="00E5523B" w:rsidP="0061146F">
            <w:pPr>
              <w:pStyle w:val="H1"/>
              <w:framePr w:hSpace="0" w:wrap="auto" w:vAnchor="margin" w:xAlign="left" w:yAlign="inline"/>
              <w:numPr>
                <w:ilvl w:val="0"/>
                <w:numId w:val="1"/>
              </w:numPr>
              <w:spacing w:line="276" w:lineRule="auto"/>
              <w:suppressOverlap w:val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n-NZ"/>
              </w:rPr>
            </w:pPr>
            <w:r w:rsidRPr="26469039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n-NZ"/>
              </w:rPr>
              <w:t xml:space="preserve">Choose the type of </w:t>
            </w:r>
            <w:r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n-NZ"/>
              </w:rPr>
              <w:t xml:space="preserve">sharing </w:t>
            </w:r>
            <w:r w:rsidRPr="26469039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n-NZ"/>
              </w:rPr>
              <w:t xml:space="preserve">link </w:t>
            </w:r>
            <w:r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n-NZ"/>
              </w:rPr>
              <w:t>for your file</w:t>
            </w:r>
            <w:r w:rsidRPr="26469039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n-NZ"/>
              </w:rPr>
              <w:t xml:space="preserve"> so you can control if others can edit or not.</w:t>
            </w:r>
          </w:p>
          <w:p w14:paraId="6A8A36AE" w14:textId="008F26B6" w:rsidR="00E5523B" w:rsidRPr="0038408F" w:rsidRDefault="00E5523B" w:rsidP="0061146F">
            <w:pPr>
              <w:pStyle w:val="H1"/>
              <w:framePr w:hSpace="0" w:wrap="auto" w:vAnchor="margin" w:xAlign="left" w:yAlign="inline"/>
              <w:numPr>
                <w:ilvl w:val="0"/>
                <w:numId w:val="1"/>
              </w:numPr>
              <w:spacing w:line="276" w:lineRule="auto"/>
              <w:suppressOverlap w:val="0"/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</w:pPr>
            <w:r w:rsidRPr="0038538E"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  <w:t>Keep your shared files more secure by requiring a password to access or setting an expiration date</w:t>
            </w:r>
          </w:p>
          <w:p w14:paraId="3FD09DB0" w14:textId="7F552591" w:rsidR="00E5523B" w:rsidRDefault="00E5523B" w:rsidP="0061146F">
            <w:pPr>
              <w:pStyle w:val="H1"/>
              <w:framePr w:hSpace="0" w:wrap="auto" w:vAnchor="margin" w:xAlign="left" w:yAlign="inline"/>
              <w:numPr>
                <w:ilvl w:val="0"/>
                <w:numId w:val="1"/>
              </w:numPr>
              <w:spacing w:line="276" w:lineRule="auto"/>
              <w:suppressOverlap w:val="0"/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  <w:t>Securely share with people outside your organization with time-limited single -use verification code.</w:t>
            </w:r>
          </w:p>
          <w:p w14:paraId="0D15F826" w14:textId="11798E4F" w:rsidR="00E5523B" w:rsidRPr="0038408F" w:rsidRDefault="00E5523B" w:rsidP="0061146F">
            <w:pPr>
              <w:pStyle w:val="H1"/>
              <w:framePr w:hSpace="0" w:wrap="auto" w:vAnchor="margin" w:xAlign="left" w:yAlign="inline"/>
              <w:numPr>
                <w:ilvl w:val="0"/>
                <w:numId w:val="1"/>
              </w:numPr>
              <w:spacing w:line="276" w:lineRule="auto"/>
              <w:suppressOverlap w:val="0"/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</w:pPr>
            <w:r w:rsidRPr="0038538E"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  <w:t>Share documents, photos, and videos with others by sending them a link in email, chat message, or text message</w:t>
            </w:r>
          </w:p>
          <w:p w14:paraId="32FF1A9D" w14:textId="75BDE7FB" w:rsidR="00E5523B" w:rsidRDefault="00E5523B" w:rsidP="0061146F">
            <w:pPr>
              <w:pStyle w:val="H1"/>
              <w:framePr w:hSpace="0" w:wrap="auto" w:vAnchor="margin" w:xAlign="left" w:yAlign="inline"/>
              <w:numPr>
                <w:ilvl w:val="0"/>
                <w:numId w:val="1"/>
              </w:numPr>
              <w:spacing w:line="276" w:lineRule="auto"/>
              <w:suppressOverlap w:val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n-NZ"/>
              </w:rPr>
            </w:pPr>
            <w:r w:rsidRPr="26469039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n-NZ"/>
              </w:rPr>
              <w:t>Save time with a single click to attach files to emails in Outlook</w:t>
            </w:r>
            <w:r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n-NZ"/>
              </w:rPr>
              <w:t>. You can set access permissions to the file directly in Outlook.</w:t>
            </w:r>
          </w:p>
          <w:p w14:paraId="2145AE07" w14:textId="53657171" w:rsidR="00E5523B" w:rsidRPr="00E5523B" w:rsidRDefault="00E5523B" w:rsidP="0061146F">
            <w:pPr>
              <w:pStyle w:val="H1"/>
              <w:framePr w:hSpace="0" w:wrap="auto" w:vAnchor="margin" w:xAlign="left" w:yAlign="inline"/>
              <w:numPr>
                <w:ilvl w:val="0"/>
                <w:numId w:val="1"/>
              </w:numPr>
              <w:spacing w:line="276" w:lineRule="auto"/>
              <w:suppressOverlap w:val="0"/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</w:pPr>
            <w:r w:rsidRPr="006348AA"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  <w:t>Copy or move files or folders to locations within OneDrive or your SharePoint document libraries directly from OneDrive.</w:t>
            </w:r>
          </w:p>
          <w:p w14:paraId="5EEB5624" w14:textId="23497049" w:rsidR="00E5523B" w:rsidRPr="00E5523B" w:rsidRDefault="00E5523B" w:rsidP="0061146F">
            <w:pPr>
              <w:pStyle w:val="H1"/>
              <w:framePr w:hSpace="0" w:wrap="auto" w:vAnchor="margin" w:xAlign="left" w:yAlign="inline"/>
              <w:numPr>
                <w:ilvl w:val="0"/>
                <w:numId w:val="1"/>
              </w:numPr>
              <w:spacing w:line="276" w:lineRule="auto"/>
              <w:suppressOverlap w:val="0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n-NZ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n-NZ"/>
              </w:rPr>
              <w:t>Check Version History of the document to refer or review previous versions.</w:t>
            </w:r>
          </w:p>
          <w:p w14:paraId="14E75971" w14:textId="006AFBC5" w:rsidR="00E5523B" w:rsidRPr="00E5523B" w:rsidRDefault="00E5523B" w:rsidP="0061146F">
            <w:pPr>
              <w:pStyle w:val="H1"/>
              <w:framePr w:hSpace="0" w:wrap="auto" w:vAnchor="margin" w:xAlign="left" w:yAlign="inline"/>
              <w:numPr>
                <w:ilvl w:val="0"/>
                <w:numId w:val="1"/>
              </w:numPr>
              <w:spacing w:line="276" w:lineRule="auto"/>
              <w:suppressOverlap w:val="0"/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</w:pPr>
            <w:r w:rsidRPr="0038538E"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  <w:t>Use @mentions directly in Word and PowerPoint to notify your co-workers their attention is needed.​</w:t>
            </w:r>
          </w:p>
          <w:p w14:paraId="32143D02" w14:textId="038E2D42" w:rsidR="00E5523B" w:rsidRDefault="00E5523B" w:rsidP="0061146F">
            <w:pPr>
              <w:pStyle w:val="H1"/>
              <w:framePr w:hSpace="0" w:wrap="auto" w:vAnchor="margin" w:xAlign="left" w:yAlign="inline"/>
              <w:numPr>
                <w:ilvl w:val="0"/>
                <w:numId w:val="1"/>
              </w:numPr>
              <w:spacing w:line="240" w:lineRule="atLeast"/>
              <w:suppressOverlap w:val="0"/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</w:pPr>
            <w:r w:rsidRPr="0038538E"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  <w:t>Work in the same document at the same time in real-time with the latest Office apps or in Office Online.</w:t>
            </w:r>
          </w:p>
          <w:p w14:paraId="02467190" w14:textId="0D8A0929" w:rsidR="00E5523B" w:rsidRPr="00E5523B" w:rsidRDefault="00E5523B" w:rsidP="0061146F">
            <w:pPr>
              <w:pStyle w:val="H1"/>
              <w:framePr w:hSpace="0" w:wrap="auto" w:vAnchor="margin" w:xAlign="left" w:yAlign="inline"/>
              <w:numPr>
                <w:ilvl w:val="0"/>
                <w:numId w:val="1"/>
              </w:numPr>
              <w:spacing w:line="240" w:lineRule="atLeast"/>
              <w:suppressOverlap w:val="0"/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</w:pPr>
            <w:r w:rsidRPr="0038538E">
              <w:rPr>
                <w:rFonts w:asciiTheme="minorHAnsi" w:hAnsiTheme="minorHAnsi" w:cstheme="minorHAnsi"/>
                <w:noProof/>
                <w:sz w:val="20"/>
                <w:szCs w:val="20"/>
                <w:lang w:eastAsia="en-NZ"/>
              </w:rPr>
              <w:t>Know when your documents are being edited by others with real-time notifications.</w:t>
            </w:r>
          </w:p>
        </w:tc>
      </w:tr>
      <w:tr w:rsidR="00FD58A2" w14:paraId="340E7DEA" w14:textId="77777777" w:rsidTr="0007117E">
        <w:trPr>
          <w:trHeight w:val="467"/>
          <w:jc w:val="center"/>
        </w:trPr>
        <w:tc>
          <w:tcPr>
            <w:tcW w:w="2008" w:type="dxa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02A95DA0" w14:textId="2447D1EB" w:rsidR="00FD58A2" w:rsidRPr="0038408F" w:rsidRDefault="00FD58A2" w:rsidP="00FD58A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724CEABA" wp14:editId="0BD5D0EB">
                  <wp:extent cx="914400" cy="914400"/>
                  <wp:effectExtent l="0" t="0" r="0" b="0"/>
                  <wp:docPr id="8" name="Graphic 8" descr="Monthly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diafile_VXNFi0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8" w:type="dxa"/>
            <w:gridSpan w:val="4"/>
            <w:shd w:val="clear" w:color="auto" w:fill="F2F2F2" w:themeFill="background1" w:themeFillShade="F2"/>
            <w:tcMar>
              <w:left w:w="288" w:type="dxa"/>
              <w:right w:w="288" w:type="dxa"/>
            </w:tcMar>
            <w:vAlign w:val="center"/>
          </w:tcPr>
          <w:p w14:paraId="6056BE62" w14:textId="77777777" w:rsidR="00FD58A2" w:rsidRPr="00677CB7" w:rsidRDefault="00FD58A2" w:rsidP="00FD58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7CB7">
              <w:rPr>
                <w:rFonts w:asciiTheme="minorHAnsi" w:hAnsiTheme="minorHAnsi" w:cstheme="minorHAnsi"/>
                <w:sz w:val="24"/>
                <w:szCs w:val="24"/>
              </w:rPr>
              <w:t xml:space="preserve">Join us on </w:t>
            </w:r>
            <w:r w:rsidRPr="00677CB7">
              <w:rPr>
                <w:rFonts w:asciiTheme="minorHAnsi" w:hAnsiTheme="minorHAnsi" w:cstheme="minorHAnsi"/>
                <w:color w:val="DC3C00"/>
                <w:sz w:val="24"/>
                <w:szCs w:val="24"/>
              </w:rPr>
              <w:t>&lt;fill in date&gt;</w:t>
            </w:r>
            <w:r w:rsidRPr="00677C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77CB7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677CB7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 tips on getting started with </w:t>
            </w:r>
            <w:r>
              <w:rPr>
                <w:rFonts w:asciiTheme="minorHAnsi" w:hAnsiTheme="minorHAnsi"/>
                <w:sz w:val="24"/>
                <w:szCs w:val="24"/>
              </w:rPr>
              <w:t>OneDrive</w:t>
            </w:r>
            <w:r w:rsidRPr="00F3591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5EB043D" w14:textId="7AD29B33" w:rsidR="00FD58A2" w:rsidRPr="0038408F" w:rsidRDefault="006B0A7A" w:rsidP="00FD58A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 w:history="1">
              <w:r w:rsidR="00FD58A2" w:rsidRPr="007A154B">
                <w:rPr>
                  <w:rStyle w:val="Hyperlink"/>
                  <w:rFonts w:asciiTheme="minorHAnsi" w:hAnsiTheme="minorHAnsi" w:cs="Segoe UI"/>
                  <w:bCs/>
                  <w:color w:val="00A89E"/>
                  <w:sz w:val="24"/>
                  <w:szCs w:val="24"/>
                  <w:u w:val="none"/>
                </w:rPr>
                <w:t>Learn more</w:t>
              </w:r>
            </w:hyperlink>
            <w:r w:rsidR="00FD58A2">
              <w:rPr>
                <w:rStyle w:val="Hyperlink"/>
                <w:rFonts w:asciiTheme="minorHAnsi" w:hAnsiTheme="minorHAnsi" w:cs="Segoe UI"/>
                <w:bCs/>
                <w:color w:val="00A89E"/>
                <w:sz w:val="24"/>
                <w:szCs w:val="24"/>
                <w:u w:val="none"/>
              </w:rPr>
              <w:t xml:space="preserve"> </w:t>
            </w:r>
            <w:r w:rsidR="00FD58A2" w:rsidRPr="001F6BB1">
              <w:rPr>
                <w:rStyle w:val="Hyperlink"/>
                <w:rFonts w:asciiTheme="minorHAnsi" w:hAnsiTheme="minorHAnsi" w:cs="Segoe UI"/>
                <w:bCs/>
                <w:color w:val="00A89E"/>
                <w:sz w:val="24"/>
                <w:szCs w:val="24"/>
                <w:u w:val="none"/>
              </w:rPr>
              <w:t>»</w:t>
            </w:r>
          </w:p>
        </w:tc>
      </w:tr>
      <w:tr w:rsidR="00FD58A2" w14:paraId="72DFCD20" w14:textId="77777777" w:rsidTr="0007117E">
        <w:trPr>
          <w:trHeight w:val="467"/>
          <w:jc w:val="center"/>
        </w:trPr>
        <w:tc>
          <w:tcPr>
            <w:tcW w:w="2008" w:type="dxa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450CF996" w14:textId="6D3F9378" w:rsidR="00FD58A2" w:rsidRPr="00677CB7" w:rsidRDefault="00FD58A2" w:rsidP="00FD58A2">
            <w:pPr>
              <w:spacing w:line="240" w:lineRule="auto"/>
              <w:rPr>
                <w:rStyle w:val="IntenseReference"/>
                <w:rFonts w:asciiTheme="majorHAnsi" w:eastAsiaTheme="minorEastAsia" w:hAnsiTheme="majorHAnsi" w:cstheme="majorHAnsi"/>
                <w:b w:val="0"/>
                <w:bCs w:val="0"/>
                <w:smallCaps w:val="0"/>
                <w:color w:val="auto"/>
                <w:spacing w:val="0"/>
                <w:sz w:val="10"/>
                <w:szCs w:val="10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3B095589" wp14:editId="702334D2">
                  <wp:extent cx="914400" cy="914400"/>
                  <wp:effectExtent l="0" t="0" r="0" b="0"/>
                  <wp:docPr id="5" name="Graphic 5" descr="Chat icon" title="Cha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g9tBk7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8" w:type="dxa"/>
            <w:gridSpan w:val="4"/>
            <w:shd w:val="clear" w:color="auto" w:fill="F2F2F2" w:themeFill="background1" w:themeFillShade="F2"/>
            <w:tcMar>
              <w:left w:w="288" w:type="dxa"/>
              <w:right w:w="288" w:type="dxa"/>
            </w:tcMar>
            <w:vAlign w:val="center"/>
          </w:tcPr>
          <w:p w14:paraId="2F33D785" w14:textId="61FD4ADC" w:rsidR="00FD58A2" w:rsidRPr="00677CB7" w:rsidRDefault="00FD58A2" w:rsidP="00FD58A2">
            <w:pPr>
              <w:spacing w:line="240" w:lineRule="auto"/>
              <w:rPr>
                <w:rStyle w:val="IntenseReference"/>
                <w:rFonts w:asciiTheme="majorHAnsi" w:eastAsiaTheme="minorEastAsia" w:hAnsiTheme="majorHAnsi" w:cstheme="majorHAnsi"/>
                <w:b w:val="0"/>
                <w:bCs w:val="0"/>
                <w:smallCaps w:val="0"/>
                <w:color w:val="auto"/>
                <w:spacing w:val="0"/>
                <w:sz w:val="10"/>
                <w:szCs w:val="10"/>
              </w:rPr>
            </w:pPr>
            <w:r w:rsidRPr="0038408F">
              <w:rPr>
                <w:rFonts w:asciiTheme="minorHAnsi" w:hAnsiTheme="minorHAnsi" w:cstheme="minorHAnsi"/>
                <w:sz w:val="24"/>
                <w:szCs w:val="24"/>
              </w:rPr>
              <w:t xml:space="preserve">Share your questions or feedback. We’re here to help you. </w:t>
            </w:r>
            <w:r w:rsidRPr="0038408F">
              <w:rPr>
                <w:rFonts w:asciiTheme="minorHAnsi" w:hAnsiTheme="minorHAnsi" w:cstheme="minorHAnsi"/>
                <w:color w:val="DD3B00"/>
                <w:sz w:val="24"/>
                <w:szCs w:val="24"/>
              </w:rPr>
              <w:t>&lt;Insert email alias or Yammer group link, or customize this section with more information&gt;</w:t>
            </w:r>
          </w:p>
        </w:tc>
      </w:tr>
      <w:tr w:rsidR="00FD58A2" w14:paraId="383CE936" w14:textId="77777777" w:rsidTr="0007117E">
        <w:trPr>
          <w:trHeight w:val="467"/>
          <w:jc w:val="center"/>
        </w:trPr>
        <w:tc>
          <w:tcPr>
            <w:tcW w:w="9016" w:type="dxa"/>
            <w:gridSpan w:val="5"/>
            <w:shd w:val="clear" w:color="auto" w:fill="auto"/>
            <w:tcMar>
              <w:top w:w="288" w:type="dxa"/>
              <w:left w:w="284" w:type="dxa"/>
              <w:bottom w:w="288" w:type="dxa"/>
              <w:right w:w="284" w:type="dxa"/>
            </w:tcMar>
            <w:vAlign w:val="center"/>
          </w:tcPr>
          <w:p w14:paraId="3FBC5CB2" w14:textId="348A2F03" w:rsidR="00FD58A2" w:rsidRPr="00413391" w:rsidRDefault="00FD58A2" w:rsidP="00FD58A2">
            <w:pPr>
              <w:spacing w:line="240" w:lineRule="auto"/>
              <w:jc w:val="center"/>
              <w:rPr>
                <w:rFonts w:asciiTheme="majorHAnsi" w:eastAsiaTheme="minorEastAsia" w:hAnsiTheme="majorHAnsi" w:cstheme="majorHAnsi"/>
                <w:color w:val="auto"/>
                <w:sz w:val="48"/>
                <w:szCs w:val="48"/>
              </w:rPr>
            </w:pPr>
            <w:r w:rsidRPr="00DD4697">
              <w:rPr>
                <w:rStyle w:val="IntenseReference"/>
                <w:rFonts w:asciiTheme="majorHAnsi" w:eastAsiaTheme="minorEastAsia" w:hAnsiTheme="majorHAnsi" w:cstheme="majorHAnsi"/>
                <w:b w:val="0"/>
                <w:bCs w:val="0"/>
                <w:smallCaps w:val="0"/>
                <w:color w:val="auto"/>
                <w:spacing w:val="0"/>
                <w:sz w:val="48"/>
                <w:szCs w:val="48"/>
              </w:rPr>
              <w:t>Explore training resources</w:t>
            </w:r>
          </w:p>
        </w:tc>
      </w:tr>
      <w:tr w:rsidR="00FD58A2" w14:paraId="53AE3586" w14:textId="77777777" w:rsidTr="0007117E">
        <w:trPr>
          <w:trHeight w:val="467"/>
          <w:jc w:val="center"/>
        </w:trPr>
        <w:tc>
          <w:tcPr>
            <w:tcW w:w="2008" w:type="dxa"/>
            <w:shd w:val="clear" w:color="auto" w:fill="F2F2F2" w:themeFill="background1" w:themeFillShade="F2"/>
            <w:tcMar>
              <w:left w:w="284" w:type="dxa"/>
              <w:right w:w="284" w:type="dxa"/>
            </w:tcMar>
            <w:vAlign w:val="center"/>
          </w:tcPr>
          <w:p w14:paraId="667BEC12" w14:textId="4B2C1320" w:rsidR="00FD58A2" w:rsidRPr="0038408F" w:rsidRDefault="00FD58A2" w:rsidP="00FD58A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4E68126" wp14:editId="49F5766E">
                  <wp:extent cx="914400" cy="914400"/>
                  <wp:effectExtent l="0" t="0" r="0" b="0"/>
                  <wp:docPr id="4" name="Graphic 4" descr="Blackboard icon" title="Blackboar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9UKwuP.sv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8" w:type="dxa"/>
            <w:gridSpan w:val="4"/>
            <w:shd w:val="clear" w:color="auto" w:fill="F2F2F2" w:themeFill="background1" w:themeFillShade="F2"/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</w:tcPr>
          <w:p w14:paraId="22D57537" w14:textId="77777777" w:rsidR="00FD58A2" w:rsidRPr="00DD4697" w:rsidRDefault="006B0A7A" w:rsidP="00FD58A2">
            <w:pPr>
              <w:rPr>
                <w:rFonts w:asciiTheme="minorHAnsi" w:hAnsiTheme="minorHAnsi" w:cstheme="minorHAnsi"/>
              </w:rPr>
            </w:pPr>
            <w:hyperlink r:id="rId23" w:history="1">
              <w:r w:rsidR="00FD58A2" w:rsidRPr="007A154B">
                <w:rPr>
                  <w:rStyle w:val="Hyperlink"/>
                  <w:rFonts w:asciiTheme="minorHAnsi" w:hAnsiTheme="minorHAnsi" w:cstheme="minorHAnsi"/>
                  <w:color w:val="00A89E"/>
                  <w:u w:val="none"/>
                </w:rPr>
                <w:t>Find out more about OneDrive</w:t>
              </w:r>
            </w:hyperlink>
            <w:r w:rsidR="00FD58A2">
              <w:rPr>
                <w:rStyle w:val="Hyperlink"/>
                <w:rFonts w:asciiTheme="minorHAnsi" w:hAnsiTheme="minorHAnsi" w:cstheme="minorHAnsi"/>
                <w:color w:val="00A89E"/>
                <w:u w:val="none"/>
              </w:rPr>
              <w:t xml:space="preserve"> </w:t>
            </w:r>
            <w:r w:rsidR="00FD58A2" w:rsidRPr="000C2B58">
              <w:rPr>
                <w:rStyle w:val="Hyperlink"/>
                <w:rFonts w:asciiTheme="minorHAnsi" w:hAnsiTheme="minorHAnsi" w:cstheme="minorHAnsi"/>
                <w:color w:val="00A89E"/>
                <w:u w:val="none"/>
              </w:rPr>
              <w:t>»</w:t>
            </w:r>
          </w:p>
          <w:p w14:paraId="71FE7B5F" w14:textId="77777777" w:rsidR="00FD58A2" w:rsidRDefault="006B0A7A" w:rsidP="00FD58A2">
            <w:pPr>
              <w:rPr>
                <w:rStyle w:val="Hyperlink"/>
                <w:rFonts w:asciiTheme="minorHAnsi" w:hAnsiTheme="minorHAnsi" w:cstheme="minorHAnsi"/>
                <w:color w:val="00A89E"/>
                <w:u w:val="none"/>
              </w:rPr>
            </w:pPr>
            <w:hyperlink r:id="rId24" w:history="1">
              <w:r w:rsidR="00FD58A2" w:rsidRPr="00753018">
                <w:rPr>
                  <w:rStyle w:val="Hyperlink"/>
                  <w:rFonts w:asciiTheme="minorHAnsi" w:hAnsiTheme="minorHAnsi" w:cstheme="minorHAnsi"/>
                  <w:color w:val="00A89E"/>
                  <w:u w:val="none"/>
                </w:rPr>
                <w:t>Explore training resources</w:t>
              </w:r>
            </w:hyperlink>
            <w:r w:rsidR="00FD58A2">
              <w:rPr>
                <w:rStyle w:val="Hyperlink"/>
                <w:rFonts w:asciiTheme="minorHAnsi" w:hAnsiTheme="minorHAnsi" w:cstheme="minorHAnsi"/>
                <w:color w:val="00A89E"/>
                <w:u w:val="none"/>
              </w:rPr>
              <w:t xml:space="preserve"> </w:t>
            </w:r>
            <w:r w:rsidR="00FD58A2" w:rsidRPr="000C2B58">
              <w:rPr>
                <w:rStyle w:val="Hyperlink"/>
                <w:rFonts w:asciiTheme="minorHAnsi" w:hAnsiTheme="minorHAnsi" w:cstheme="minorHAnsi"/>
                <w:color w:val="00A89E"/>
                <w:u w:val="none"/>
              </w:rPr>
              <w:t>»</w:t>
            </w:r>
          </w:p>
          <w:p w14:paraId="4ACFD4C9" w14:textId="77777777" w:rsidR="00FD58A2" w:rsidRPr="00DD4697" w:rsidRDefault="006B0A7A" w:rsidP="00FD58A2">
            <w:pPr>
              <w:rPr>
                <w:rStyle w:val="IntenseReference"/>
                <w:rFonts w:asciiTheme="minorHAnsi" w:eastAsiaTheme="minorEastAsia" w:hAnsiTheme="minorHAnsi" w:cstheme="minorHAnsi"/>
                <w:b w:val="0"/>
                <w:bCs w:val="0"/>
                <w:smallCaps w:val="0"/>
                <w:color w:val="auto"/>
                <w:spacing w:val="0"/>
              </w:rPr>
            </w:pPr>
            <w:hyperlink r:id="rId25" w:history="1">
              <w:r w:rsidR="00FD58A2" w:rsidRPr="007A154B">
                <w:rPr>
                  <w:rStyle w:val="Hyperlink"/>
                  <w:rFonts w:asciiTheme="minorHAnsi" w:eastAsiaTheme="minorEastAsia" w:hAnsiTheme="minorHAnsi" w:cstheme="minorHAnsi"/>
                  <w:color w:val="00A89E"/>
                  <w:u w:val="none"/>
                </w:rPr>
                <w:t>Learn from OneDrive experts</w:t>
              </w:r>
            </w:hyperlink>
            <w:r w:rsidR="00FD58A2">
              <w:rPr>
                <w:rStyle w:val="Hyperlink"/>
                <w:rFonts w:asciiTheme="minorHAnsi" w:eastAsiaTheme="minorEastAsia" w:hAnsiTheme="minorHAnsi" w:cstheme="minorHAnsi"/>
                <w:color w:val="00A89E"/>
                <w:u w:val="none"/>
              </w:rPr>
              <w:t xml:space="preserve"> </w:t>
            </w:r>
            <w:r w:rsidR="00FD58A2" w:rsidRPr="000C2B58">
              <w:rPr>
                <w:rStyle w:val="Hyperlink"/>
                <w:rFonts w:asciiTheme="minorHAnsi" w:eastAsiaTheme="minorEastAsia" w:hAnsiTheme="minorHAnsi" w:cstheme="minorHAnsi"/>
                <w:color w:val="00A89E"/>
                <w:u w:val="none"/>
              </w:rPr>
              <w:t>»</w:t>
            </w:r>
          </w:p>
          <w:p w14:paraId="59C773B1" w14:textId="222304CE" w:rsidR="00FD58A2" w:rsidRPr="0038408F" w:rsidRDefault="006B0A7A" w:rsidP="00FD58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6" w:history="1">
              <w:r w:rsidR="00FD58A2" w:rsidRPr="00753018">
                <w:rPr>
                  <w:rStyle w:val="Hyperlink"/>
                  <w:rFonts w:asciiTheme="minorHAnsi" w:eastAsiaTheme="minorEastAsia" w:hAnsiTheme="minorHAnsi" w:cstheme="minorHAnsi"/>
                  <w:color w:val="00A89E"/>
                  <w:u w:val="none"/>
                </w:rPr>
                <w:t xml:space="preserve">See scenarios using </w:t>
              </w:r>
              <w:r w:rsidR="00FD58A2">
                <w:rPr>
                  <w:rStyle w:val="Hyperlink"/>
                  <w:rFonts w:asciiTheme="minorHAnsi" w:eastAsiaTheme="minorEastAsia" w:hAnsiTheme="minorHAnsi" w:cstheme="minorHAnsi"/>
                  <w:color w:val="00A89E"/>
                  <w:u w:val="none"/>
                </w:rPr>
                <w:t>OneDrive</w:t>
              </w:r>
            </w:hyperlink>
            <w:r w:rsidR="00FD58A2">
              <w:rPr>
                <w:rStyle w:val="Hyperlink"/>
                <w:rFonts w:asciiTheme="minorHAnsi" w:eastAsiaTheme="minorEastAsia" w:hAnsiTheme="minorHAnsi" w:cstheme="minorHAnsi"/>
                <w:color w:val="00A89E"/>
                <w:u w:val="none"/>
              </w:rPr>
              <w:t xml:space="preserve"> </w:t>
            </w:r>
            <w:r w:rsidR="00FD58A2" w:rsidRPr="000C2B58">
              <w:rPr>
                <w:rStyle w:val="Hyperlink"/>
                <w:rFonts w:asciiTheme="minorHAnsi" w:eastAsiaTheme="minorEastAsia" w:hAnsiTheme="minorHAnsi" w:cstheme="minorHAnsi"/>
                <w:color w:val="00A89E"/>
                <w:u w:val="none"/>
              </w:rPr>
              <w:t>»</w:t>
            </w:r>
          </w:p>
        </w:tc>
      </w:tr>
    </w:tbl>
    <w:p w14:paraId="1B53BAE3" w14:textId="77777777" w:rsidR="00C26171" w:rsidRPr="000368EF" w:rsidRDefault="00C26171" w:rsidP="00114293">
      <w:pPr>
        <w:pStyle w:val="Subtitle"/>
        <w:rPr>
          <w:rStyle w:val="IntenseReference"/>
        </w:rPr>
      </w:pPr>
    </w:p>
    <w:sectPr w:rsidR="00C26171" w:rsidRPr="000368EF" w:rsidSect="0033436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522FA"/>
    <w:multiLevelType w:val="hybridMultilevel"/>
    <w:tmpl w:val="F5E6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E88"/>
    <w:rsid w:val="00001004"/>
    <w:rsid w:val="000132AA"/>
    <w:rsid w:val="000368EF"/>
    <w:rsid w:val="000404B7"/>
    <w:rsid w:val="00043B35"/>
    <w:rsid w:val="00053D21"/>
    <w:rsid w:val="00060AED"/>
    <w:rsid w:val="00070738"/>
    <w:rsid w:val="00070A4C"/>
    <w:rsid w:val="0007117E"/>
    <w:rsid w:val="00073DB7"/>
    <w:rsid w:val="000834A9"/>
    <w:rsid w:val="000854D6"/>
    <w:rsid w:val="00094019"/>
    <w:rsid w:val="000B1338"/>
    <w:rsid w:val="000C1AD5"/>
    <w:rsid w:val="000D7E59"/>
    <w:rsid w:val="000E0994"/>
    <w:rsid w:val="000E0FD5"/>
    <w:rsid w:val="000F05F6"/>
    <w:rsid w:val="000F5651"/>
    <w:rsid w:val="000F7C6C"/>
    <w:rsid w:val="00112934"/>
    <w:rsid w:val="00114293"/>
    <w:rsid w:val="00114FA3"/>
    <w:rsid w:val="00117500"/>
    <w:rsid w:val="00123585"/>
    <w:rsid w:val="00167E72"/>
    <w:rsid w:val="00174115"/>
    <w:rsid w:val="001758F7"/>
    <w:rsid w:val="00175F4A"/>
    <w:rsid w:val="00180110"/>
    <w:rsid w:val="00187F14"/>
    <w:rsid w:val="001950CD"/>
    <w:rsid w:val="001A3C56"/>
    <w:rsid w:val="001C6195"/>
    <w:rsid w:val="001D6FA7"/>
    <w:rsid w:val="001E03CD"/>
    <w:rsid w:val="001E5A2E"/>
    <w:rsid w:val="001F5A67"/>
    <w:rsid w:val="001F5C94"/>
    <w:rsid w:val="001F6BB1"/>
    <w:rsid w:val="002025E1"/>
    <w:rsid w:val="0020727F"/>
    <w:rsid w:val="00214DF2"/>
    <w:rsid w:val="00217B63"/>
    <w:rsid w:val="002205EA"/>
    <w:rsid w:val="002261EE"/>
    <w:rsid w:val="00231A24"/>
    <w:rsid w:val="00236C79"/>
    <w:rsid w:val="00237BBB"/>
    <w:rsid w:val="00246F02"/>
    <w:rsid w:val="00255B3B"/>
    <w:rsid w:val="00262600"/>
    <w:rsid w:val="00274EC6"/>
    <w:rsid w:val="002867D8"/>
    <w:rsid w:val="002928B1"/>
    <w:rsid w:val="002A2FD0"/>
    <w:rsid w:val="002A3EDA"/>
    <w:rsid w:val="002B25B3"/>
    <w:rsid w:val="002C5D65"/>
    <w:rsid w:val="002D33D6"/>
    <w:rsid w:val="00310CBA"/>
    <w:rsid w:val="00313B90"/>
    <w:rsid w:val="00327561"/>
    <w:rsid w:val="00331798"/>
    <w:rsid w:val="0033436D"/>
    <w:rsid w:val="003348CD"/>
    <w:rsid w:val="00340D29"/>
    <w:rsid w:val="00361AA3"/>
    <w:rsid w:val="00364AE5"/>
    <w:rsid w:val="0038408F"/>
    <w:rsid w:val="003A4E96"/>
    <w:rsid w:val="003C787D"/>
    <w:rsid w:val="003D3675"/>
    <w:rsid w:val="003D4724"/>
    <w:rsid w:val="003E49D3"/>
    <w:rsid w:val="003E6E18"/>
    <w:rsid w:val="003F2BCF"/>
    <w:rsid w:val="003F5C57"/>
    <w:rsid w:val="003F6043"/>
    <w:rsid w:val="00405103"/>
    <w:rsid w:val="00413391"/>
    <w:rsid w:val="00420BAE"/>
    <w:rsid w:val="00424555"/>
    <w:rsid w:val="00425B82"/>
    <w:rsid w:val="0049624B"/>
    <w:rsid w:val="004A622F"/>
    <w:rsid w:val="004B376B"/>
    <w:rsid w:val="004B68C6"/>
    <w:rsid w:val="004C0494"/>
    <w:rsid w:val="004C7D44"/>
    <w:rsid w:val="004D52EC"/>
    <w:rsid w:val="004F2D58"/>
    <w:rsid w:val="0051052A"/>
    <w:rsid w:val="005119E7"/>
    <w:rsid w:val="00512809"/>
    <w:rsid w:val="00542040"/>
    <w:rsid w:val="005573FB"/>
    <w:rsid w:val="005878C4"/>
    <w:rsid w:val="005A30DE"/>
    <w:rsid w:val="005A3762"/>
    <w:rsid w:val="005A7FD1"/>
    <w:rsid w:val="005B2485"/>
    <w:rsid w:val="005C7974"/>
    <w:rsid w:val="005C7FD2"/>
    <w:rsid w:val="005E5BE5"/>
    <w:rsid w:val="005F2001"/>
    <w:rsid w:val="005F62AF"/>
    <w:rsid w:val="00601338"/>
    <w:rsid w:val="0061146F"/>
    <w:rsid w:val="006121CC"/>
    <w:rsid w:val="006178EE"/>
    <w:rsid w:val="006258A4"/>
    <w:rsid w:val="006311FE"/>
    <w:rsid w:val="00651C1A"/>
    <w:rsid w:val="00677CB7"/>
    <w:rsid w:val="006900D0"/>
    <w:rsid w:val="006913E7"/>
    <w:rsid w:val="006B0A7A"/>
    <w:rsid w:val="006B38BA"/>
    <w:rsid w:val="006C0E88"/>
    <w:rsid w:val="006D53A5"/>
    <w:rsid w:val="006F18D9"/>
    <w:rsid w:val="006F3879"/>
    <w:rsid w:val="0070392F"/>
    <w:rsid w:val="007041FC"/>
    <w:rsid w:val="00704F66"/>
    <w:rsid w:val="00745F10"/>
    <w:rsid w:val="00752E57"/>
    <w:rsid w:val="00753018"/>
    <w:rsid w:val="00782510"/>
    <w:rsid w:val="007962CD"/>
    <w:rsid w:val="007A154B"/>
    <w:rsid w:val="007A30EF"/>
    <w:rsid w:val="007C6C01"/>
    <w:rsid w:val="007D12B5"/>
    <w:rsid w:val="007E2123"/>
    <w:rsid w:val="007E493A"/>
    <w:rsid w:val="00811BF2"/>
    <w:rsid w:val="00820FA3"/>
    <w:rsid w:val="00824503"/>
    <w:rsid w:val="008311C6"/>
    <w:rsid w:val="0083711D"/>
    <w:rsid w:val="00845DE5"/>
    <w:rsid w:val="0085270D"/>
    <w:rsid w:val="0085521F"/>
    <w:rsid w:val="00867A05"/>
    <w:rsid w:val="00872007"/>
    <w:rsid w:val="008730D5"/>
    <w:rsid w:val="00873424"/>
    <w:rsid w:val="00873FCC"/>
    <w:rsid w:val="00877097"/>
    <w:rsid w:val="008779E0"/>
    <w:rsid w:val="00885A88"/>
    <w:rsid w:val="00894719"/>
    <w:rsid w:val="008A3C6A"/>
    <w:rsid w:val="008C0642"/>
    <w:rsid w:val="008C5028"/>
    <w:rsid w:val="008D0401"/>
    <w:rsid w:val="008D6115"/>
    <w:rsid w:val="008E5133"/>
    <w:rsid w:val="00910B7B"/>
    <w:rsid w:val="00915533"/>
    <w:rsid w:val="0092577E"/>
    <w:rsid w:val="009433CE"/>
    <w:rsid w:val="009460D2"/>
    <w:rsid w:val="009557B5"/>
    <w:rsid w:val="00956B60"/>
    <w:rsid w:val="00962292"/>
    <w:rsid w:val="00963ABB"/>
    <w:rsid w:val="00975893"/>
    <w:rsid w:val="00990267"/>
    <w:rsid w:val="009A4B6D"/>
    <w:rsid w:val="009B189C"/>
    <w:rsid w:val="009B410E"/>
    <w:rsid w:val="009C386C"/>
    <w:rsid w:val="009C79EB"/>
    <w:rsid w:val="009F096A"/>
    <w:rsid w:val="009F73BF"/>
    <w:rsid w:val="009F79DE"/>
    <w:rsid w:val="00A10E7C"/>
    <w:rsid w:val="00A13D80"/>
    <w:rsid w:val="00A377BC"/>
    <w:rsid w:val="00A41657"/>
    <w:rsid w:val="00A4361F"/>
    <w:rsid w:val="00A44EE5"/>
    <w:rsid w:val="00A4639D"/>
    <w:rsid w:val="00A61D43"/>
    <w:rsid w:val="00A63075"/>
    <w:rsid w:val="00A703B3"/>
    <w:rsid w:val="00A76590"/>
    <w:rsid w:val="00A97F9D"/>
    <w:rsid w:val="00AB3D36"/>
    <w:rsid w:val="00AB5D65"/>
    <w:rsid w:val="00B15471"/>
    <w:rsid w:val="00B36EF6"/>
    <w:rsid w:val="00B370CA"/>
    <w:rsid w:val="00B566B1"/>
    <w:rsid w:val="00B573B4"/>
    <w:rsid w:val="00B57DD7"/>
    <w:rsid w:val="00B70769"/>
    <w:rsid w:val="00B75A3F"/>
    <w:rsid w:val="00B770B8"/>
    <w:rsid w:val="00B9293C"/>
    <w:rsid w:val="00B93A27"/>
    <w:rsid w:val="00BA3C2A"/>
    <w:rsid w:val="00BA79B1"/>
    <w:rsid w:val="00BC0D6B"/>
    <w:rsid w:val="00BC0F52"/>
    <w:rsid w:val="00BF4468"/>
    <w:rsid w:val="00BF792F"/>
    <w:rsid w:val="00C14076"/>
    <w:rsid w:val="00C15E0C"/>
    <w:rsid w:val="00C22748"/>
    <w:rsid w:val="00C2429A"/>
    <w:rsid w:val="00C26171"/>
    <w:rsid w:val="00C366A8"/>
    <w:rsid w:val="00C3714C"/>
    <w:rsid w:val="00C818F3"/>
    <w:rsid w:val="00C81F39"/>
    <w:rsid w:val="00CB5A26"/>
    <w:rsid w:val="00CC00BD"/>
    <w:rsid w:val="00CC193D"/>
    <w:rsid w:val="00CE5070"/>
    <w:rsid w:val="00D03E88"/>
    <w:rsid w:val="00D07331"/>
    <w:rsid w:val="00D1762E"/>
    <w:rsid w:val="00D20856"/>
    <w:rsid w:val="00D57C1B"/>
    <w:rsid w:val="00D66A9D"/>
    <w:rsid w:val="00D71AB6"/>
    <w:rsid w:val="00D84625"/>
    <w:rsid w:val="00D917A2"/>
    <w:rsid w:val="00D93652"/>
    <w:rsid w:val="00DC3B45"/>
    <w:rsid w:val="00DC4837"/>
    <w:rsid w:val="00DD4697"/>
    <w:rsid w:val="00DE55FA"/>
    <w:rsid w:val="00DE678B"/>
    <w:rsid w:val="00DF4E3D"/>
    <w:rsid w:val="00E017EB"/>
    <w:rsid w:val="00E02CC1"/>
    <w:rsid w:val="00E03023"/>
    <w:rsid w:val="00E16EA6"/>
    <w:rsid w:val="00E266D4"/>
    <w:rsid w:val="00E41585"/>
    <w:rsid w:val="00E41A81"/>
    <w:rsid w:val="00E54CAB"/>
    <w:rsid w:val="00E5523B"/>
    <w:rsid w:val="00E57B80"/>
    <w:rsid w:val="00E63B1D"/>
    <w:rsid w:val="00E6449D"/>
    <w:rsid w:val="00E715C2"/>
    <w:rsid w:val="00E75AFE"/>
    <w:rsid w:val="00E828DC"/>
    <w:rsid w:val="00E93F3F"/>
    <w:rsid w:val="00EA75F9"/>
    <w:rsid w:val="00EB3C99"/>
    <w:rsid w:val="00EC1C69"/>
    <w:rsid w:val="00ED1F47"/>
    <w:rsid w:val="00EE2F91"/>
    <w:rsid w:val="00EE5375"/>
    <w:rsid w:val="00EF4204"/>
    <w:rsid w:val="00F0264C"/>
    <w:rsid w:val="00F17118"/>
    <w:rsid w:val="00F22D0E"/>
    <w:rsid w:val="00F25C96"/>
    <w:rsid w:val="00F5438D"/>
    <w:rsid w:val="00F54937"/>
    <w:rsid w:val="00F55167"/>
    <w:rsid w:val="00F56E7E"/>
    <w:rsid w:val="00F6192D"/>
    <w:rsid w:val="00F84C27"/>
    <w:rsid w:val="00FA1DC6"/>
    <w:rsid w:val="00FA3698"/>
    <w:rsid w:val="00FB706A"/>
    <w:rsid w:val="00FD37D9"/>
    <w:rsid w:val="00FD5512"/>
    <w:rsid w:val="00FD58A2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E99A"/>
  <w15:chartTrackingRefBased/>
  <w15:docId w15:val="{96C0D7D6-2B78-4351-AC2F-232F96A3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Text"/>
    <w:qFormat/>
    <w:rsid w:val="00114293"/>
    <w:pPr>
      <w:spacing w:after="0" w:line="360" w:lineRule="atLeast"/>
    </w:pPr>
    <w:rPr>
      <w:rFonts w:ascii="Segoe UI Light" w:eastAsia="Times New Roman" w:hAnsi="Segoe UI Light" w:cs="Segoe UI Light"/>
      <w:color w:val="50505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link w:val="H1Char"/>
    <w:qFormat/>
    <w:rsid w:val="000368EF"/>
    <w:pPr>
      <w:framePr w:hSpace="180" w:wrap="around" w:vAnchor="text" w:hAnchor="text" w:xAlign="right" w:y="1"/>
      <w:spacing w:line="240" w:lineRule="auto"/>
      <w:suppressOverlap/>
    </w:pPr>
    <w:rPr>
      <w:sz w:val="45"/>
      <w:szCs w:val="45"/>
    </w:rPr>
  </w:style>
  <w:style w:type="paragraph" w:styleId="NoSpacing">
    <w:name w:val="No Spacing"/>
    <w:uiPriority w:val="1"/>
    <w:rsid w:val="000368EF"/>
    <w:pPr>
      <w:spacing w:after="0" w:line="240" w:lineRule="auto"/>
    </w:pPr>
  </w:style>
  <w:style w:type="character" w:customStyle="1" w:styleId="H1Char">
    <w:name w:val="H1 Char"/>
    <w:basedOn w:val="DefaultParagraphFont"/>
    <w:link w:val="H1"/>
    <w:rsid w:val="000368EF"/>
    <w:rPr>
      <w:rFonts w:ascii="Segoe UI Light" w:eastAsia="Times New Roman" w:hAnsi="Segoe UI Light" w:cs="Segoe UI Light"/>
      <w:color w:val="505050"/>
      <w:sz w:val="45"/>
      <w:szCs w:val="45"/>
    </w:rPr>
  </w:style>
  <w:style w:type="character" w:styleId="IntenseReference">
    <w:name w:val="Intense Reference"/>
    <w:basedOn w:val="DefaultParagraphFont"/>
    <w:uiPriority w:val="32"/>
    <w:rsid w:val="000368EF"/>
    <w:rPr>
      <w:b/>
      <w:bCs/>
      <w:smallCaps/>
      <w:color w:val="5B9BD5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rsid w:val="000368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68EF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9C"/>
    <w:rPr>
      <w:rFonts w:ascii="Segoe UI" w:eastAsia="Times New Roman" w:hAnsi="Segoe UI" w:cs="Segoe UI"/>
      <w:color w:val="50505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6E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200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4A6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22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22F"/>
    <w:rPr>
      <w:rFonts w:ascii="Segoe UI Light" w:eastAsia="Times New Roman" w:hAnsi="Segoe UI Light" w:cs="Segoe UI Light"/>
      <w:color w:val="50505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22F"/>
    <w:rPr>
      <w:rFonts w:ascii="Segoe UI Light" w:eastAsia="Times New Roman" w:hAnsi="Segoe UI Light" w:cs="Segoe UI Light"/>
      <w:b/>
      <w:bCs/>
      <w:color w:val="50505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7C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E8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FB70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A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office.com/en-us/article/video-co-edit-a-word-document-with-teammates-f4e988f8-95d5-425c-9e90-d50229ea43a9?ui=en-US&amp;rs=en-US&amp;ad=US" TargetMode="External"/><Relationship Id="rId18" Type="http://schemas.openxmlformats.org/officeDocument/2006/relationships/hyperlink" Target="https://products.office.com/onedrive-for-business/top-features" TargetMode="External"/><Relationship Id="rId26" Type="http://schemas.openxmlformats.org/officeDocument/2006/relationships/hyperlink" Target="https://productivitylibrary.fasttrack.microsoft.com/en-us/office/envision/productivitylibrary?Products=OneDriv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s://support.office.com/en-us/article/video-share-files-and-folders-with-office-365-72f26d6c-bf9e-432c-8b96-e3c2437f5b65?ui=en-US&amp;rs=en-US&amp;ad=US" TargetMode="External"/><Relationship Id="rId17" Type="http://schemas.openxmlformats.org/officeDocument/2006/relationships/image" Target="media/image6.svg"/><Relationship Id="rId25" Type="http://schemas.openxmlformats.org/officeDocument/2006/relationships/hyperlink" Target="https://answers.microsoft.com/en-us/onedrive?auth=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support.office.com/en-us/article/OneDrive-training-1f608184-b7e6-43ca-8753-2ff679203132?ui=en-US&amp;rs=en-US&amp;ad=U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products.office.com/onedrive-for-business/online-cloud-storag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hyperlink" Target="https://support.office.com/en-us/article/video-work-together-seamlessly-27136232-e097-48da-9002-41812629d3d8?wt.mc_id=otc_workplace_productivity&amp;ui=en-US&amp;rs=en-US&amp;ad=US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sv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52926fa1-2335-45ee-9857-4ec1cf0925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29A1E5A874F4BB9FF49B412C823A4" ma:contentTypeVersion="7" ma:contentTypeDescription="Create a new document." ma:contentTypeScope="" ma:versionID="934eca41c15494a355362546965e54c1">
  <xsd:schema xmlns:xsd="http://www.w3.org/2001/XMLSchema" xmlns:xs="http://www.w3.org/2001/XMLSchema" xmlns:p="http://schemas.microsoft.com/office/2006/metadata/properties" xmlns:ns2="52926fa1-2335-45ee-9857-4ec1cf092574" xmlns:ns3="d9570f83-d244-4d45-a810-2d950a86d09d" targetNamespace="http://schemas.microsoft.com/office/2006/metadata/properties" ma:root="true" ma:fieldsID="651ec8db9ec6f1138a36a43b7c271223" ns2:_="" ns3:_="">
    <xsd:import namespace="52926fa1-2335-45ee-9857-4ec1cf092574"/>
    <xsd:import namespace="d9570f83-d244-4d45-a810-2d950a86d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26fa1-2335-45ee-9857-4ec1cf092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0f83-d244-4d45-a810-2d950a86d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2283-A6BF-40AA-B479-F9B04E91B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26686B-FC1B-4499-B758-4B47191EAD78}"/>
</file>

<file path=customXml/itemProps3.xml><?xml version="1.0" encoding="utf-8"?>
<ds:datastoreItem xmlns:ds="http://schemas.openxmlformats.org/officeDocument/2006/customXml" ds:itemID="{2C31BC49-BDC9-4FEB-B038-67DFFBEB6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110E23-C85C-AC46-8C42-E32B10BC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Young</dc:creator>
  <cp:keywords/>
  <dc:description/>
  <cp:lastModifiedBy>Martin McCann</cp:lastModifiedBy>
  <cp:revision>96</cp:revision>
  <dcterms:created xsi:type="dcterms:W3CDTF">2017-05-24T04:30:00Z</dcterms:created>
  <dcterms:modified xsi:type="dcterms:W3CDTF">2018-08-02T19:54:00Z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0x01010016B29A1E5A874F4BB9FF49B412C823A4</vt:lpwstr>
  </property>
  <property fmtid="{D5CDD505-2E9C-101B-9397-08002B2CF9AE}" pid="3" name="Order">
    <vt:r8>264800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